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after="60" w:line="400" w:lineRule="exact"/>
        <w:jc w:val="center"/>
        <w:rPr>
          <w:rFonts w:hint="eastAsia" w:ascii="黑体" w:hAnsi="Cambria" w:eastAsia="黑体" w:cs="宋体"/>
          <w:b/>
          <w:bCs/>
          <w:kern w:val="0"/>
          <w:sz w:val="32"/>
          <w:szCs w:val="32"/>
          <w:lang w:val="en-US" w:eastAsia="zh-CN"/>
        </w:rPr>
      </w:pPr>
      <w:r>
        <w:rPr>
          <w:rFonts w:hint="eastAsia" w:ascii="黑体" w:hAnsi="宋体" w:eastAsia="黑体"/>
          <w:b/>
          <w:bCs/>
          <w:kern w:val="0"/>
          <w:sz w:val="32"/>
          <w:szCs w:val="32"/>
          <w:lang w:val="zh-CN"/>
        </w:rPr>
        <w:t>云南工商学院</w:t>
      </w:r>
      <w:r>
        <w:rPr>
          <w:rFonts w:hint="eastAsia" w:ascii="黑体" w:hAnsi="宋体" w:eastAsia="黑体"/>
          <w:b/>
          <w:bCs/>
          <w:kern w:val="0"/>
          <w:sz w:val="32"/>
          <w:szCs w:val="32"/>
          <w:lang w:val="en-US" w:eastAsia="zh-CN"/>
        </w:rPr>
        <w:t>评奖</w:t>
      </w:r>
      <w:r>
        <w:rPr>
          <w:rFonts w:hint="eastAsia" w:ascii="黑体" w:hAnsi="Cambria" w:eastAsia="黑体" w:cs="宋体"/>
          <w:b/>
          <w:bCs/>
          <w:kern w:val="0"/>
          <w:sz w:val="32"/>
          <w:szCs w:val="32"/>
          <w:lang w:val="zh-CN"/>
        </w:rPr>
        <w:t>评</w:t>
      </w:r>
      <w:r>
        <w:rPr>
          <w:rFonts w:hint="eastAsia" w:ascii="黑体" w:hAnsi="Cambria" w:eastAsia="黑体" w:cs="宋体"/>
          <w:b/>
          <w:bCs/>
          <w:kern w:val="0"/>
          <w:sz w:val="32"/>
          <w:szCs w:val="32"/>
          <w:lang w:val="en-US" w:eastAsia="zh-CN"/>
        </w:rPr>
        <w:t>优</w:t>
      </w:r>
      <w:r>
        <w:rPr>
          <w:rFonts w:hint="eastAsia" w:ascii="黑体" w:hAnsi="宋体" w:eastAsia="黑体"/>
          <w:b/>
          <w:bCs/>
          <w:kern w:val="0"/>
          <w:sz w:val="32"/>
          <w:szCs w:val="32"/>
          <w:lang w:val="en-US" w:eastAsia="zh-CN"/>
        </w:rPr>
        <w:t>评选</w:t>
      </w:r>
      <w:r>
        <w:rPr>
          <w:rFonts w:hint="eastAsia" w:ascii="黑体" w:hAnsi="Cambria" w:eastAsia="黑体" w:cs="宋体"/>
          <w:b/>
          <w:bCs/>
          <w:kern w:val="0"/>
          <w:sz w:val="32"/>
          <w:szCs w:val="32"/>
          <w:lang w:val="zh-CN"/>
        </w:rPr>
        <w:t>综合考评</w:t>
      </w:r>
      <w:r>
        <w:rPr>
          <w:rFonts w:hint="eastAsia" w:ascii="黑体" w:hAnsi="Cambria" w:eastAsia="黑体" w:cs="宋体"/>
          <w:b/>
          <w:bCs/>
          <w:kern w:val="0"/>
          <w:sz w:val="32"/>
          <w:szCs w:val="32"/>
          <w:lang w:val="en-US" w:eastAsia="zh-CN"/>
        </w:rPr>
        <w:t>加分表</w:t>
      </w:r>
    </w:p>
    <w:tbl>
      <w:tblPr>
        <w:tblStyle w:val="2"/>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7"/>
        <w:gridCol w:w="1418"/>
        <w:gridCol w:w="2176"/>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0" w:type="dxa"/>
            <w:vMerge w:val="restart"/>
            <w:tcBorders>
              <w:top w:val="double" w:color="auto" w:sz="4" w:space="0"/>
              <w:left w:val="thinThickSmallGap" w:color="auto" w:sz="24" w:space="0"/>
              <w:right w:val="double" w:color="auto" w:sz="4" w:space="0"/>
            </w:tcBorders>
            <w:vAlign w:val="center"/>
          </w:tcPr>
          <w:p>
            <w:pPr>
              <w:shd w:val="clear" w:color="auto" w:fill="FFFFFF"/>
              <w:adjustRightInd w:val="0"/>
              <w:spacing w:line="440" w:lineRule="exact"/>
              <w:rPr>
                <w:rFonts w:ascii="黑体" w:hAnsi="宋体" w:eastAsia="黑体" w:cs="宋体"/>
                <w:b/>
                <w:color w:val="000000"/>
                <w:kern w:val="0"/>
                <w:sz w:val="30"/>
                <w:szCs w:val="30"/>
                <w:lang w:val="zh-CN"/>
              </w:rPr>
            </w:pPr>
            <w:r>
              <w:rPr>
                <w:rFonts w:hint="eastAsia" w:ascii="黑体" w:hAnsi="宋体" w:eastAsia="黑体" w:cs="宋体"/>
                <w:b/>
                <w:color w:val="000000"/>
                <w:kern w:val="0"/>
                <w:sz w:val="30"/>
                <w:szCs w:val="30"/>
                <w:lang w:val="zh-CN"/>
              </w:rPr>
              <w:t>加</w:t>
            </w:r>
          </w:p>
          <w:p>
            <w:pPr>
              <w:shd w:val="clear" w:color="auto" w:fill="FFFFFF"/>
              <w:adjustRightInd w:val="0"/>
              <w:spacing w:line="440" w:lineRule="exact"/>
              <w:rPr>
                <w:rFonts w:ascii="黑体" w:hAnsi="宋体" w:eastAsia="黑体" w:cs="宋体"/>
                <w:b/>
                <w:color w:val="000000"/>
                <w:kern w:val="0"/>
                <w:sz w:val="30"/>
                <w:szCs w:val="30"/>
                <w:lang w:val="zh-CN"/>
              </w:rPr>
            </w:pPr>
            <w:r>
              <w:rPr>
                <w:rFonts w:hint="eastAsia" w:ascii="黑体" w:hAnsi="宋体" w:eastAsia="黑体" w:cs="宋体"/>
                <w:b/>
                <w:color w:val="000000"/>
                <w:kern w:val="0"/>
                <w:sz w:val="30"/>
                <w:szCs w:val="30"/>
                <w:lang w:val="zh-CN"/>
              </w:rPr>
              <w:t>分</w:t>
            </w:r>
          </w:p>
          <w:p>
            <w:pPr>
              <w:shd w:val="clear" w:color="auto" w:fill="FFFFFF"/>
              <w:adjustRightInd w:val="0"/>
              <w:spacing w:line="440" w:lineRule="exact"/>
              <w:rPr>
                <w:rFonts w:ascii="黑体" w:hAnsi="宋体" w:eastAsia="黑体" w:cs="宋体"/>
                <w:b/>
                <w:color w:val="000000"/>
                <w:kern w:val="0"/>
                <w:sz w:val="30"/>
                <w:szCs w:val="30"/>
                <w:lang w:val="zh-CN"/>
              </w:rPr>
            </w:pPr>
            <w:r>
              <w:rPr>
                <w:rFonts w:hint="eastAsia" w:ascii="黑体" w:hAnsi="宋体" w:eastAsia="黑体" w:cs="宋体"/>
                <w:b/>
                <w:color w:val="000000"/>
                <w:kern w:val="0"/>
                <w:sz w:val="30"/>
                <w:szCs w:val="30"/>
                <w:lang w:val="zh-CN"/>
              </w:rPr>
              <w:t>细则说明</w:t>
            </w:r>
          </w:p>
        </w:tc>
        <w:tc>
          <w:tcPr>
            <w:tcW w:w="1107" w:type="dxa"/>
            <w:tcBorders>
              <w:top w:val="double" w:color="auto" w:sz="4" w:space="0"/>
              <w:left w:val="double" w:color="auto" w:sz="4" w:space="0"/>
            </w:tcBorders>
            <w:vAlign w:val="center"/>
          </w:tcPr>
          <w:p>
            <w:pPr>
              <w:adjustRightInd w:val="0"/>
              <w:spacing w:line="440" w:lineRule="exact"/>
              <w:jc w:val="center"/>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项目</w:t>
            </w:r>
          </w:p>
        </w:tc>
        <w:tc>
          <w:tcPr>
            <w:tcW w:w="1418" w:type="dxa"/>
            <w:tcBorders>
              <w:top w:val="double" w:color="auto" w:sz="4" w:space="0"/>
            </w:tcBorders>
            <w:vAlign w:val="center"/>
          </w:tcPr>
          <w:p>
            <w:pPr>
              <w:adjustRightInd w:val="0"/>
              <w:spacing w:line="440" w:lineRule="exact"/>
              <w:jc w:val="center"/>
              <w:rPr>
                <w:rFonts w:hint="eastAsia"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类别</w:t>
            </w:r>
          </w:p>
        </w:tc>
        <w:tc>
          <w:tcPr>
            <w:tcW w:w="2176" w:type="dxa"/>
            <w:tcBorders>
              <w:top w:val="double" w:color="auto" w:sz="4" w:space="0"/>
            </w:tcBorders>
            <w:vAlign w:val="center"/>
          </w:tcPr>
          <w:p>
            <w:pPr>
              <w:adjustRightInd w:val="0"/>
              <w:spacing w:line="440" w:lineRule="exact"/>
              <w:jc w:val="center"/>
              <w:rPr>
                <w:rFonts w:hint="eastAsia"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分值</w:t>
            </w:r>
          </w:p>
        </w:tc>
        <w:tc>
          <w:tcPr>
            <w:tcW w:w="5199" w:type="dxa"/>
            <w:tcBorders>
              <w:top w:val="double" w:color="auto" w:sz="4" w:space="0"/>
              <w:right w:val="thinThickSmallGap" w:color="auto" w:sz="24" w:space="0"/>
            </w:tcBorders>
            <w:vAlign w:val="center"/>
          </w:tcPr>
          <w:p>
            <w:pPr>
              <w:adjustRightInd w:val="0"/>
              <w:spacing w:line="440" w:lineRule="exact"/>
              <w:jc w:val="center"/>
              <w:rPr>
                <w:rFonts w:hint="eastAsia" w:ascii="仿宋" w:hAnsi="仿宋" w:eastAsia="仿宋" w:cs="宋体"/>
                <w:b/>
                <w:color w:val="000000"/>
                <w:kern w:val="0"/>
                <w:sz w:val="28"/>
                <w:szCs w:val="28"/>
                <w:lang w:val="zh-CN" w:eastAsia="zh-CN"/>
              </w:rPr>
            </w:pPr>
            <w:r>
              <w:rPr>
                <w:rFonts w:hint="eastAsia" w:ascii="仿宋" w:hAnsi="仿宋" w:eastAsia="仿宋" w:cs="宋体"/>
                <w:b/>
                <w:color w:val="000000"/>
                <w:kern w:val="0"/>
                <w:sz w:val="28"/>
                <w:szCs w:val="28"/>
                <w:lang w:val="en-US" w:eastAsia="zh-CN"/>
              </w:rPr>
              <w:t>具体分数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0" w:type="dxa"/>
            <w:vMerge w:val="continue"/>
            <w:tcBorders>
              <w:top w:val="double" w:color="auto" w:sz="4" w:space="0"/>
              <w:left w:val="thinThickSmallGap" w:color="auto" w:sz="24" w:space="0"/>
              <w:right w:val="double" w:color="auto" w:sz="4" w:space="0"/>
            </w:tcBorders>
            <w:vAlign w:val="center"/>
          </w:tcPr>
          <w:p>
            <w:pPr>
              <w:shd w:val="clear" w:color="auto" w:fill="FFFFFF"/>
              <w:adjustRightInd w:val="0"/>
              <w:spacing w:line="440" w:lineRule="exact"/>
              <w:rPr>
                <w:rFonts w:ascii="黑体" w:hAnsi="宋体" w:eastAsia="黑体" w:cs="宋体"/>
                <w:b/>
                <w:color w:val="000000"/>
                <w:kern w:val="0"/>
                <w:sz w:val="30"/>
                <w:szCs w:val="30"/>
                <w:lang w:val="zh-CN"/>
              </w:rPr>
            </w:pPr>
          </w:p>
        </w:tc>
        <w:tc>
          <w:tcPr>
            <w:tcW w:w="1107" w:type="dxa"/>
            <w:tcBorders>
              <w:top w:val="double" w:color="auto" w:sz="4" w:space="0"/>
              <w:left w:val="double" w:color="auto" w:sz="4" w:space="0"/>
            </w:tcBorders>
            <w:vAlign w:val="center"/>
          </w:tcPr>
          <w:p>
            <w:pPr>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道德</w:t>
            </w:r>
          </w:p>
          <w:p>
            <w:pPr>
              <w:widowControl/>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风尚及贡献</w:t>
            </w:r>
          </w:p>
          <w:p>
            <w:pPr>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en-US" w:eastAsia="zh-CN"/>
              </w:rPr>
              <w:t>10</w:t>
            </w:r>
            <w:r>
              <w:rPr>
                <w:rFonts w:hint="eastAsia" w:cs="宋体" w:asciiTheme="minorEastAsia" w:hAnsiTheme="minorEastAsia" w:eastAsiaTheme="minorEastAsia"/>
                <w:b/>
                <w:color w:val="000000"/>
                <w:kern w:val="0"/>
                <w:szCs w:val="21"/>
                <w:lang w:val="zh-CN"/>
              </w:rPr>
              <w:t>分</w:t>
            </w:r>
          </w:p>
        </w:tc>
        <w:tc>
          <w:tcPr>
            <w:tcW w:w="1418" w:type="dxa"/>
            <w:tcBorders>
              <w:top w:val="double" w:color="auto" w:sz="4" w:space="0"/>
            </w:tcBorders>
            <w:vAlign w:val="center"/>
          </w:tcPr>
          <w:p>
            <w:pPr>
              <w:shd w:val="clear" w:color="auto" w:fill="FFFFFF"/>
              <w:adjustRightInd w:val="0"/>
              <w:spacing w:line="440" w:lineRule="exac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zh-CN"/>
              </w:rPr>
              <w:t>学</w:t>
            </w:r>
            <w:r>
              <w:rPr>
                <w:rFonts w:hint="eastAsia" w:cs="宋体" w:asciiTheme="minorEastAsia" w:hAnsiTheme="minorEastAsia" w:eastAsiaTheme="minorEastAsia"/>
                <w:color w:val="000000"/>
                <w:kern w:val="0"/>
                <w:szCs w:val="21"/>
                <w:lang w:val="en-US" w:eastAsia="zh-CN"/>
              </w:rPr>
              <w:t>校</w:t>
            </w:r>
            <w:r>
              <w:rPr>
                <w:rFonts w:hint="eastAsia" w:cs="宋体" w:asciiTheme="minorEastAsia" w:hAnsiTheme="minorEastAsia" w:eastAsiaTheme="minorEastAsia"/>
                <w:color w:val="000000"/>
                <w:kern w:val="0"/>
                <w:szCs w:val="21"/>
                <w:lang w:val="zh-CN"/>
              </w:rPr>
              <w:t>重特大活动中做出突出贡献或对社会做出重大贡献的、献血、见义勇为、</w:t>
            </w:r>
            <w:r>
              <w:rPr>
                <w:rFonts w:hint="eastAsia" w:cs="宋体" w:asciiTheme="minorEastAsia" w:hAnsiTheme="minorEastAsia" w:eastAsiaTheme="minorEastAsia"/>
                <w:color w:val="000000"/>
                <w:kern w:val="0"/>
                <w:szCs w:val="21"/>
                <w:lang w:val="en-US" w:eastAsia="zh-CN"/>
              </w:rPr>
              <w:t>志愿活动</w:t>
            </w:r>
          </w:p>
        </w:tc>
        <w:tc>
          <w:tcPr>
            <w:tcW w:w="2176" w:type="dxa"/>
            <w:tcBorders>
              <w:top w:val="double" w:color="auto" w:sz="4" w:space="0"/>
            </w:tcBorders>
            <w:vAlign w:val="center"/>
          </w:tcPr>
          <w:p>
            <w:pPr>
              <w:shd w:val="clear" w:color="auto" w:fill="FFFFFF"/>
              <w:adjustRightInd w:val="0"/>
              <w:spacing w:line="240" w:lineRule="exact"/>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受表彰或媒体报道的见义勇为10分；</w:t>
            </w:r>
          </w:p>
          <w:p>
            <w:pPr>
              <w:shd w:val="clear" w:color="auto" w:fill="FFFFFF"/>
              <w:adjustRightInd w:val="0"/>
              <w:spacing w:line="240" w:lineRule="exact"/>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发表论文/科研、专利（第一作者）10分；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发表论文/科研、专利（第二作者）5分；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发表论文/科研、专利（其他作者）3分；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eastAsiaTheme="minorEastAsia"/>
                <w:color w:val="000000"/>
                <w:kern w:val="0"/>
                <w:szCs w:val="21"/>
                <w:highlight w:val="none"/>
                <w:lang w:val="en-US" w:eastAsia="zh-CN"/>
              </w:rPr>
              <w:t>志愿者活动  5分；</w:t>
            </w:r>
          </w:p>
          <w:p>
            <w:pPr>
              <w:shd w:val="clear" w:color="auto" w:fill="FFFFFF"/>
              <w:adjustRightInd w:val="0"/>
              <w:spacing w:line="240" w:lineRule="exact"/>
              <w:jc w:val="left"/>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eastAsiaTheme="minorEastAsia"/>
                <w:color w:val="000000"/>
                <w:kern w:val="0"/>
                <w:szCs w:val="21"/>
                <w:highlight w:val="none"/>
                <w:lang w:val="en-US" w:eastAsia="zh-CN"/>
              </w:rPr>
              <w:t>退役军人 5分；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zh-CN"/>
              </w:rPr>
              <w:t>支持学</w:t>
            </w:r>
            <w:r>
              <w:rPr>
                <w:rFonts w:hint="eastAsia" w:cs="宋体" w:asciiTheme="minorEastAsia" w:hAnsiTheme="minorEastAsia" w:eastAsiaTheme="minorEastAsia"/>
                <w:color w:val="000000"/>
                <w:kern w:val="0"/>
                <w:szCs w:val="21"/>
                <w:lang w:val="en-US" w:eastAsia="zh-CN"/>
              </w:rPr>
              <w:t>校</w:t>
            </w:r>
            <w:r>
              <w:rPr>
                <w:rFonts w:hint="eastAsia" w:cs="宋体" w:asciiTheme="minorEastAsia" w:hAnsiTheme="minorEastAsia" w:eastAsiaTheme="minorEastAsia"/>
                <w:color w:val="000000"/>
                <w:kern w:val="0"/>
                <w:szCs w:val="21"/>
                <w:lang w:val="zh-CN"/>
              </w:rPr>
              <w:t>开展省级大型活动的</w:t>
            </w:r>
            <w:r>
              <w:rPr>
                <w:rFonts w:hint="eastAsia" w:cs="宋体" w:asciiTheme="minorEastAsia" w:hAnsiTheme="minorEastAsia" w:eastAsiaTheme="minorEastAsia"/>
                <w:color w:val="000000"/>
                <w:kern w:val="0"/>
                <w:szCs w:val="21"/>
                <w:lang w:val="en-US" w:eastAsia="zh-CN"/>
              </w:rPr>
              <w:t xml:space="preserve">  3分；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支持学校开展国家级大型活动的 5分；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en-US" w:eastAsia="zh-CN"/>
              </w:rPr>
              <w:t>无偿献血    2分；</w:t>
            </w:r>
          </w:p>
        </w:tc>
        <w:tc>
          <w:tcPr>
            <w:tcW w:w="5199" w:type="dxa"/>
            <w:tcBorders>
              <w:top w:val="double" w:color="auto" w:sz="4" w:space="0"/>
              <w:right w:val="thinThickSmallGap" w:color="auto" w:sz="24" w:space="0"/>
            </w:tcBorders>
            <w:vAlign w:val="center"/>
          </w:tcPr>
          <w:p>
            <w:pPr>
              <w:keepNext w:val="0"/>
              <w:keepLines w:val="0"/>
              <w:pageBreakBefore w:val="0"/>
              <w:widowControl w:val="0"/>
              <w:shd w:val="clear" w:color="auto" w:fill="FFFFFF"/>
              <w:kinsoku/>
              <w:wordWrap/>
              <w:overflowPunct/>
              <w:topLinePunct w:val="0"/>
              <w:autoSpaceDE/>
              <w:autoSpaceDN/>
              <w:bidi w:val="0"/>
              <w:adjustRightInd w:val="0"/>
              <w:snapToGrid/>
              <w:spacing w:line="240" w:lineRule="auto"/>
              <w:jc w:val="left"/>
              <w:textAlignment w:val="auto"/>
              <w:rPr>
                <w:rFonts w:hint="default" w:asciiTheme="minorEastAsia" w:hAnsiTheme="minorEastAsia" w:eastAsiaTheme="minorEastAsia"/>
                <w:color w:val="000000" w:themeColor="text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rPr>
                <w:rFonts w:ascii="黑体" w:hAnsi="宋体" w:eastAsia="黑体" w:cs="宋体"/>
                <w:b/>
                <w:color w:val="000000"/>
                <w:kern w:val="0"/>
                <w:sz w:val="30"/>
                <w:szCs w:val="30"/>
                <w:lang w:val="zh-CN"/>
              </w:rPr>
            </w:pPr>
          </w:p>
        </w:tc>
        <w:tc>
          <w:tcPr>
            <w:tcW w:w="1107" w:type="dxa"/>
            <w:vMerge w:val="restart"/>
            <w:tcBorders>
              <w:left w:val="double" w:color="auto" w:sz="4" w:space="0"/>
            </w:tcBorders>
            <w:vAlign w:val="center"/>
          </w:tcPr>
          <w:p>
            <w:pPr>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荣誉</w:t>
            </w:r>
          </w:p>
          <w:p>
            <w:pPr>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表彰</w:t>
            </w:r>
          </w:p>
          <w:p>
            <w:pPr>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en-US" w:eastAsia="zh-CN"/>
              </w:rPr>
              <w:t>20</w:t>
            </w:r>
            <w:r>
              <w:rPr>
                <w:rFonts w:hint="eastAsia" w:cs="宋体" w:asciiTheme="minorEastAsia" w:hAnsiTheme="minorEastAsia" w:eastAsiaTheme="minorEastAsia"/>
                <w:b/>
                <w:color w:val="000000"/>
                <w:kern w:val="0"/>
                <w:szCs w:val="21"/>
                <w:lang w:val="zh-CN"/>
              </w:rPr>
              <w:t>分</w:t>
            </w:r>
          </w:p>
        </w:tc>
        <w:tc>
          <w:tcPr>
            <w:tcW w:w="1418" w:type="dxa"/>
            <w:vAlign w:val="center"/>
          </w:tcPr>
          <w:p>
            <w:pPr>
              <w:shd w:val="clear" w:color="auto" w:fill="FFFFFF"/>
              <w:adjustRightInd w:val="0"/>
              <w:spacing w:line="440" w:lineRule="exact"/>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个人表彰</w:t>
            </w:r>
            <w:r>
              <w:rPr>
                <w:rFonts w:hint="eastAsia" w:cs="宋体" w:asciiTheme="minorEastAsia" w:hAnsiTheme="minorEastAsia" w:eastAsiaTheme="minorEastAsia"/>
                <w:color w:val="000000"/>
                <w:kern w:val="0"/>
                <w:szCs w:val="21"/>
                <w:lang w:val="zh-CN"/>
              </w:rPr>
              <w:br w:type="textWrapping"/>
            </w:r>
            <w:r>
              <w:rPr>
                <w:rFonts w:hint="eastAsia" w:cs="宋体" w:asciiTheme="minorEastAsia" w:hAnsiTheme="minorEastAsia" w:eastAsiaTheme="minorEastAsia"/>
                <w:color w:val="000000"/>
                <w:kern w:val="0"/>
                <w:szCs w:val="21"/>
                <w:lang w:val="zh-CN"/>
              </w:rPr>
              <w:t>（</w:t>
            </w:r>
            <w:r>
              <w:rPr>
                <w:rFonts w:hint="eastAsia" w:cs="宋体" w:asciiTheme="minorEastAsia" w:hAnsiTheme="minorEastAsia" w:eastAsiaTheme="minorEastAsia"/>
                <w:color w:val="000000"/>
                <w:kern w:val="0"/>
                <w:szCs w:val="21"/>
                <w:lang w:val="en-US" w:eastAsia="zh-CN"/>
              </w:rPr>
              <w:t>所有职能部门的评选属于院级，除校团委外</w:t>
            </w:r>
            <w:r>
              <w:rPr>
                <w:rFonts w:hint="eastAsia" w:cs="宋体" w:asciiTheme="minorEastAsia" w:hAnsiTheme="minorEastAsia" w:eastAsiaTheme="minorEastAsia"/>
                <w:color w:val="000000"/>
                <w:kern w:val="0"/>
                <w:szCs w:val="21"/>
                <w:lang w:val="zh-CN"/>
              </w:rPr>
              <w:t>）</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国家       15分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省级       10分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省级       10分</w:t>
            </w:r>
          </w:p>
          <w:p>
            <w:pPr>
              <w:shd w:val="clear" w:color="auto" w:fill="FFFFFF"/>
              <w:adjustRightInd w:val="0"/>
              <w:spacing w:line="240" w:lineRule="exact"/>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市级</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8分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校级        5分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en-US" w:eastAsia="zh-CN"/>
              </w:rPr>
              <w:t>院级        3分</w:t>
            </w:r>
          </w:p>
        </w:tc>
        <w:tc>
          <w:tcPr>
            <w:tcW w:w="5199" w:type="dxa"/>
            <w:tcBorders>
              <w:right w:val="thinThickSmallGap" w:color="auto" w:sz="24" w:space="0"/>
            </w:tcBorders>
            <w:vAlign w:val="center"/>
          </w:tcPr>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line="240" w:lineRule="auto"/>
              <w:jc w:val="left"/>
              <w:textAlignment w:val="auto"/>
              <w:rPr>
                <w:rFonts w:hint="default" w:cs="宋体" w:asciiTheme="minorEastAsia" w:hAnsiTheme="minorEastAsia"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continue"/>
            <w:tcBorders>
              <w:left w:val="double" w:color="auto" w:sz="4" w:space="0"/>
            </w:tcBorders>
            <w:vAlign w:val="center"/>
          </w:tcPr>
          <w:p>
            <w:pPr>
              <w:widowControl/>
              <w:adjustRightInd w:val="0"/>
              <w:spacing w:line="440" w:lineRule="exact"/>
              <w:rPr>
                <w:rFonts w:cs="宋体" w:asciiTheme="minorEastAsia" w:hAnsiTheme="minorEastAsia" w:eastAsiaTheme="minorEastAsia"/>
                <w:b/>
                <w:color w:val="000000"/>
                <w:kern w:val="0"/>
                <w:szCs w:val="21"/>
                <w:lang w:val="zh-CN"/>
              </w:rPr>
            </w:pPr>
          </w:p>
        </w:tc>
        <w:tc>
          <w:tcPr>
            <w:tcW w:w="1418" w:type="dxa"/>
            <w:vAlign w:val="center"/>
          </w:tcPr>
          <w:p>
            <w:pPr>
              <w:widowControl/>
              <w:adjustRightInd w:val="0"/>
              <w:spacing w:line="440" w:lineRule="exact"/>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集体表彰</w:t>
            </w:r>
            <w:r>
              <w:rPr>
                <w:rFonts w:hint="eastAsia" w:cs="宋体" w:asciiTheme="minorEastAsia" w:hAnsiTheme="minorEastAsia" w:eastAsiaTheme="minorEastAsia"/>
                <w:color w:val="000000"/>
                <w:kern w:val="0"/>
                <w:szCs w:val="21"/>
                <w:lang w:val="zh-CN"/>
              </w:rPr>
              <w:br w:type="textWrapping"/>
            </w:r>
            <w:r>
              <w:rPr>
                <w:rFonts w:hint="eastAsia" w:cs="宋体" w:asciiTheme="minorEastAsia" w:hAnsiTheme="minorEastAsia" w:eastAsiaTheme="minorEastAsia"/>
                <w:color w:val="000000"/>
                <w:kern w:val="0"/>
                <w:szCs w:val="21"/>
                <w:lang w:val="zh-CN"/>
              </w:rPr>
              <w:t>（</w:t>
            </w:r>
            <w:r>
              <w:rPr>
                <w:rFonts w:hint="eastAsia" w:cs="宋体" w:asciiTheme="minorEastAsia" w:hAnsiTheme="minorEastAsia" w:eastAsiaTheme="minorEastAsia"/>
                <w:color w:val="000000"/>
                <w:kern w:val="0"/>
                <w:szCs w:val="21"/>
                <w:lang w:val="en-US" w:eastAsia="zh-CN"/>
              </w:rPr>
              <w:t>所有职能部门的评选属于院级，除校团委外</w:t>
            </w:r>
            <w:r>
              <w:rPr>
                <w:rFonts w:hint="eastAsia" w:cs="宋体" w:asciiTheme="minorEastAsia" w:hAnsiTheme="minorEastAsia" w:eastAsiaTheme="minorEastAsia"/>
                <w:color w:val="000000"/>
                <w:kern w:val="0"/>
                <w:szCs w:val="21"/>
                <w:lang w:val="zh-CN"/>
              </w:rPr>
              <w:t>）</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个人团队获奖：</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国家       15分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省级       10分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省级       10分</w:t>
            </w:r>
          </w:p>
          <w:p>
            <w:pPr>
              <w:shd w:val="clear" w:color="auto" w:fill="FFFFFF"/>
              <w:adjustRightInd w:val="0"/>
              <w:spacing w:line="240" w:lineRule="exact"/>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市级</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8分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校级        5分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院级        3分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p>
          <w:p>
            <w:pPr>
              <w:shd w:val="clear" w:color="auto" w:fill="FFFFFF"/>
              <w:adjustRightInd w:val="0"/>
              <w:spacing w:line="240" w:lineRule="exact"/>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团队获奖：</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国家       </w:t>
            </w:r>
            <w:r>
              <w:rPr>
                <w:rFonts w:hint="eastAsia" w:cs="宋体" w:asciiTheme="minorEastAsia" w:hAnsiTheme="minorEastAsia" w:eastAsiaTheme="minorEastAsia"/>
                <w:color w:val="000000"/>
                <w:kern w:val="0"/>
                <w:szCs w:val="21"/>
                <w:lang w:val="en-US" w:eastAsia="zh-CN"/>
              </w:rPr>
              <w:t xml:space="preserve"> 7.5</w:t>
            </w:r>
            <w:r>
              <w:rPr>
                <w:rFonts w:hint="eastAsia" w:cs="宋体" w:asciiTheme="minorEastAsia" w:hAnsiTheme="minorEastAsia" w:eastAsiaTheme="minorEastAsia"/>
                <w:color w:val="000000"/>
                <w:kern w:val="0"/>
                <w:szCs w:val="21"/>
                <w:lang w:val="zh-CN"/>
              </w:rPr>
              <w:t xml:space="preserve">分省级       </w:t>
            </w:r>
            <w:r>
              <w:rPr>
                <w:rFonts w:hint="eastAsia" w:cs="宋体" w:asciiTheme="minorEastAsia" w:hAnsiTheme="minorEastAsia" w:eastAsiaTheme="minorEastAsia"/>
                <w:color w:val="000000"/>
                <w:kern w:val="0"/>
                <w:szCs w:val="21"/>
                <w:lang w:val="en-US" w:eastAsia="zh-CN"/>
              </w:rPr>
              <w:t xml:space="preserve">  5</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en-US" w:eastAsia="zh-CN"/>
              </w:rPr>
              <w:t>市级</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 xml:space="preserve"> </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4分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校级        </w:t>
            </w:r>
            <w:r>
              <w:rPr>
                <w:rFonts w:hint="eastAsia" w:cs="宋体" w:asciiTheme="minorEastAsia" w:hAnsiTheme="minorEastAsia" w:eastAsiaTheme="minorEastAsia"/>
                <w:color w:val="000000"/>
                <w:kern w:val="0"/>
                <w:szCs w:val="21"/>
                <w:lang w:val="en-US" w:eastAsia="zh-CN"/>
              </w:rPr>
              <w:t>2.5</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en-US" w:eastAsia="zh-CN"/>
              </w:rPr>
              <w:t>院级        1.5分</w:t>
            </w:r>
          </w:p>
        </w:tc>
        <w:tc>
          <w:tcPr>
            <w:tcW w:w="5199" w:type="dxa"/>
            <w:tcBorders>
              <w:right w:val="thinThickSmallGap" w:color="auto" w:sz="24" w:space="0"/>
            </w:tcBorders>
            <w:vAlign w:val="center"/>
          </w:tcPr>
          <w:p>
            <w:pPr>
              <w:pStyle w:val="4"/>
              <w:shd w:val="clear" w:color="auto" w:fill="FFFFFF"/>
              <w:adjustRightInd w:val="0"/>
              <w:spacing w:line="360" w:lineRule="auto"/>
              <w:ind w:firstLine="0" w:firstLineChars="0"/>
              <w:jc w:val="left"/>
              <w:rPr>
                <w:rFonts w:hint="eastAsia" w:cs="宋体" w:asciiTheme="minorEastAsia" w:hAnsiTheme="minorEastAsia" w:eastAsiaTheme="minorEastAsia"/>
                <w:color w:val="000000"/>
                <w:kern w:val="0"/>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restart"/>
            <w:tcBorders>
              <w:left w:val="double" w:color="auto" w:sz="4" w:space="0"/>
            </w:tcBorders>
            <w:vAlign w:val="center"/>
          </w:tcPr>
          <w:p>
            <w:pPr>
              <w:widowControl/>
              <w:shd w:val="clear" w:color="auto" w:fill="FFFFFF"/>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竞赛</w:t>
            </w:r>
          </w:p>
          <w:p>
            <w:pPr>
              <w:widowControl/>
              <w:shd w:val="clear" w:color="auto" w:fill="FFFFFF"/>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获奖</w:t>
            </w:r>
          </w:p>
          <w:p>
            <w:pPr>
              <w:widowControl/>
              <w:shd w:val="clear" w:color="auto" w:fill="FFFFFF"/>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en-US" w:eastAsia="zh-CN"/>
              </w:rPr>
              <w:t>30</w:t>
            </w:r>
            <w:r>
              <w:rPr>
                <w:rFonts w:hint="eastAsia" w:cs="宋体" w:asciiTheme="minorEastAsia" w:hAnsiTheme="minorEastAsia" w:eastAsiaTheme="minorEastAsia"/>
                <w:b/>
                <w:color w:val="000000"/>
                <w:kern w:val="0"/>
                <w:szCs w:val="21"/>
                <w:lang w:val="zh-CN"/>
              </w:rPr>
              <w:t>分</w:t>
            </w:r>
          </w:p>
          <w:p>
            <w:pPr>
              <w:widowControl/>
              <w:adjustRightInd w:val="0"/>
              <w:spacing w:line="440" w:lineRule="exact"/>
              <w:rPr>
                <w:rFonts w:cs="宋体" w:asciiTheme="minorEastAsia" w:hAnsiTheme="minorEastAsia" w:eastAsiaTheme="minorEastAsia"/>
                <w:b/>
                <w:color w:val="000000"/>
                <w:kern w:val="0"/>
                <w:szCs w:val="21"/>
                <w:lang w:val="zh-CN"/>
              </w:rPr>
            </w:pPr>
          </w:p>
        </w:tc>
        <w:tc>
          <w:tcPr>
            <w:tcW w:w="1418" w:type="dxa"/>
            <w:vAlign w:val="center"/>
          </w:tcPr>
          <w:p>
            <w:pPr>
              <w:widowControl/>
              <w:adjustRightInd w:val="0"/>
              <w:spacing w:line="440" w:lineRule="exact"/>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56项学科竞赛（见附件1）</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国家级特等奖 15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国家级一等 12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国家级二等 10</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国家级三等 8</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国家级优秀奖 5</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省级特等奖 12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省级一等 10</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省级二等 8</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省级三等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省级优秀奖 3</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kern w:val="0"/>
                <w:szCs w:val="21"/>
                <w:lang w:val="en-US" w:eastAsia="zh-CN"/>
              </w:rPr>
              <w:t>市级</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特等奖 8</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级一等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级二等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级三等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级优秀奖 2</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校级特等奖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校级一等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校级二等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校级三等 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校级优秀奖 1</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院级特等奖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院级一等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院级二等 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院级三等 1</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院级优秀奖 0.5</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p>
        </w:tc>
        <w:tc>
          <w:tcPr>
            <w:tcW w:w="5199" w:type="dxa"/>
            <w:vMerge w:val="restart"/>
            <w:tcBorders>
              <w:right w:val="thinThickSmallGap" w:color="auto" w:sz="24" w:space="0"/>
            </w:tcBorders>
            <w:vAlign w:val="center"/>
          </w:tcPr>
          <w:p>
            <w:pPr>
              <w:shd w:val="clear" w:color="auto" w:fill="FFFFFF"/>
              <w:adjustRightInd w:val="0"/>
              <w:spacing w:line="360" w:lineRule="auto"/>
              <w:jc w:val="left"/>
              <w:rPr>
                <w:rFonts w:hint="default" w:cs="宋体" w:asciiTheme="minorEastAsia" w:hAnsiTheme="minorEastAsia"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continue"/>
            <w:tcBorders>
              <w:left w:val="double" w:color="auto" w:sz="4" w:space="0"/>
            </w:tcBorders>
            <w:vAlign w:val="center"/>
          </w:tcPr>
          <w:p>
            <w:pPr>
              <w:widowControl/>
              <w:adjustRightInd w:val="0"/>
              <w:spacing w:line="440" w:lineRule="exact"/>
              <w:rPr>
                <w:rFonts w:cs="宋体" w:asciiTheme="minorEastAsia" w:hAnsiTheme="minorEastAsia" w:eastAsiaTheme="minorEastAsia"/>
                <w:b/>
                <w:color w:val="000000"/>
                <w:kern w:val="0"/>
                <w:szCs w:val="21"/>
                <w:lang w:val="zh-CN"/>
              </w:rPr>
            </w:pPr>
          </w:p>
        </w:tc>
        <w:tc>
          <w:tcPr>
            <w:tcW w:w="1418" w:type="dxa"/>
            <w:vAlign w:val="center"/>
          </w:tcPr>
          <w:p>
            <w:pPr>
              <w:widowControl/>
              <w:adjustRightInd w:val="0"/>
              <w:spacing w:line="440" w:lineRule="exact"/>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其他非56项学科竞赛（参考附件2）</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国家级特等奖 12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国家级一等 10</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国家级二等 8</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国家级三等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国家级优秀奖 3</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省级特等奖 10</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省级一等 8</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省级二等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省级三等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省级优秀奖 2</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kern w:val="0"/>
                <w:szCs w:val="21"/>
                <w:lang w:val="en-US" w:eastAsia="zh-CN"/>
              </w:rPr>
              <w:t>市级</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特等奖 6</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级一等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级二等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级三等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kern w:val="0"/>
                <w:szCs w:val="21"/>
                <w:lang w:val="en-US" w:eastAsia="zh-CN"/>
              </w:rPr>
              <w:t>市</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级优秀奖2</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校级特等奖 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校级一等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校级二等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校级三等 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校级优秀奖 1</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hd w:val="clear" w:color="auto" w:fill="FFFFFF"/>
              <w:adjustRightInd w:val="0"/>
              <w:spacing w:line="240" w:lineRule="exact"/>
              <w:jc w:val="left"/>
              <w:rPr>
                <w:rFonts w:cs="宋体" w:asciiTheme="minorEastAsia" w:hAnsiTheme="minorEastAsia" w:eastAsiaTheme="minorEastAsia"/>
                <w:color w:val="000000" w:themeColor="text1"/>
                <w:kern w:val="0"/>
                <w:szCs w:val="21"/>
                <w:lang w:val="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院级特等奖 4</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院级一等 3</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院级二等 2</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院级三等 1</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院级优秀奖 0.5</w:t>
            </w:r>
            <w:r>
              <w:rPr>
                <w:rFonts w:hint="eastAsia" w:cs="宋体" w:asciiTheme="minorEastAsia" w:hAnsiTheme="minorEastAsia" w:eastAsiaTheme="minorEastAsia"/>
                <w:color w:val="000000"/>
                <w:kern w:val="0"/>
                <w:szCs w:val="21"/>
                <w:lang w:val="zh-CN"/>
              </w:rPr>
              <w:t>分</w:t>
            </w:r>
          </w:p>
        </w:tc>
        <w:tc>
          <w:tcPr>
            <w:tcW w:w="5199" w:type="dxa"/>
            <w:vMerge w:val="continue"/>
            <w:tcBorders>
              <w:right w:val="thinThickSmallGap" w:color="auto" w:sz="24" w:space="0"/>
            </w:tcBorders>
            <w:vAlign w:val="center"/>
          </w:tcPr>
          <w:p>
            <w:pPr>
              <w:shd w:val="clear" w:color="auto" w:fill="FFFFFF"/>
              <w:adjustRightInd w:val="0"/>
              <w:spacing w:line="200" w:lineRule="exact"/>
              <w:ind w:firstLine="409" w:firstLineChars="195"/>
              <w:rPr>
                <w:rFonts w:cs="宋体" w:asciiTheme="minorEastAsia" w:hAnsiTheme="minorEastAsia" w:eastAsiaTheme="minorEastAsia"/>
                <w:color w:val="000000" w:themeColor="text1"/>
                <w:kern w:val="0"/>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626" w:firstLineChars="195"/>
              <w:rPr>
                <w:rFonts w:ascii="黑体" w:hAnsi="宋体" w:eastAsia="黑体" w:cs="宋体"/>
                <w:b/>
                <w:color w:val="000000"/>
                <w:kern w:val="0"/>
                <w:sz w:val="32"/>
                <w:szCs w:val="30"/>
                <w:lang w:val="zh-CN"/>
              </w:rPr>
            </w:pPr>
          </w:p>
        </w:tc>
        <w:tc>
          <w:tcPr>
            <w:tcW w:w="1107" w:type="dxa"/>
            <w:tcBorders>
              <w:left w:val="double" w:color="auto" w:sz="4" w:space="0"/>
            </w:tcBorders>
            <w:vAlign w:val="center"/>
          </w:tcPr>
          <w:p>
            <w:pPr>
              <w:widowControl/>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专业职业资格证书</w:t>
            </w:r>
          </w:p>
          <w:p>
            <w:pPr>
              <w:widowControl/>
              <w:adjustRightInd w:val="0"/>
              <w:spacing w:line="440" w:lineRule="exact"/>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eastAsiaTheme="minorEastAsia"/>
                <w:b/>
                <w:color w:val="000000"/>
                <w:kern w:val="0"/>
                <w:szCs w:val="21"/>
                <w:lang w:val="en-US" w:eastAsia="zh-CN"/>
              </w:rPr>
              <w:t>20</w:t>
            </w:r>
            <w:r>
              <w:rPr>
                <w:rFonts w:hint="eastAsia" w:cs="宋体" w:asciiTheme="minorEastAsia" w:hAnsiTheme="minorEastAsia" w:eastAsiaTheme="minorEastAsia"/>
                <w:b/>
                <w:color w:val="000000"/>
                <w:kern w:val="0"/>
                <w:szCs w:val="21"/>
                <w:lang w:val="zh-CN"/>
              </w:rPr>
              <w:t>分</w:t>
            </w:r>
          </w:p>
        </w:tc>
        <w:tc>
          <w:tcPr>
            <w:tcW w:w="1418" w:type="dxa"/>
            <w:vAlign w:val="center"/>
          </w:tcPr>
          <w:p>
            <w:pPr>
              <w:widowControl/>
              <w:adjustRightInd w:val="0"/>
              <w:spacing w:line="440" w:lineRule="exact"/>
              <w:jc w:val="center"/>
              <w:rPr>
                <w:rFonts w:hint="eastAsia" w:cs="宋体" w:asciiTheme="minorEastAsia" w:hAnsiTheme="minorEastAsia" w:eastAsiaTheme="minorEastAsia"/>
                <w:color w:val="000000"/>
                <w:kern w:val="0"/>
                <w:sz w:val="21"/>
                <w:szCs w:val="21"/>
                <w:lang w:val="zh-CN" w:eastAsia="zh-CN" w:bidi="ar-SA"/>
              </w:rPr>
            </w:pPr>
            <w:r>
              <w:rPr>
                <w:rFonts w:hint="eastAsia" w:cs="宋体" w:asciiTheme="minorEastAsia" w:hAnsiTheme="minorEastAsia" w:eastAsiaTheme="minorEastAsia"/>
                <w:color w:val="000000"/>
                <w:kern w:val="0"/>
                <w:szCs w:val="21"/>
                <w:lang w:val="zh-CN"/>
              </w:rPr>
              <w:t>具备专业证书</w:t>
            </w:r>
            <w:r>
              <w:rPr>
                <w:rFonts w:hint="eastAsia" w:cs="宋体" w:asciiTheme="minorEastAsia" w:hAnsiTheme="minorEastAsia" w:eastAsiaTheme="minorEastAsia"/>
                <w:color w:val="000000"/>
                <w:kern w:val="0"/>
                <w:szCs w:val="21"/>
                <w:lang w:val="en-US" w:eastAsia="zh-CN"/>
              </w:rPr>
              <w:t>（参考附件3）</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eastAsia="zh-CN"/>
              </w:rPr>
            </w:pPr>
            <w:r>
              <w:rPr>
                <w:rFonts w:hint="eastAsia" w:cs="宋体" w:asciiTheme="minorEastAsia" w:hAnsiTheme="minorEastAsia" w:eastAsiaTheme="minorEastAsia"/>
                <w:color w:val="000000"/>
                <w:kern w:val="0"/>
                <w:szCs w:val="21"/>
                <w:lang w:val="zh-CN"/>
              </w:rPr>
              <w:t>一项</w:t>
            </w:r>
            <w:r>
              <w:rPr>
                <w:rFonts w:hint="eastAsia" w:cs="宋体" w:asciiTheme="minorEastAsia" w:hAnsiTheme="minorEastAsia" w:eastAsiaTheme="minorEastAsia"/>
                <w:color w:val="000000"/>
                <w:kern w:val="0"/>
                <w:szCs w:val="21"/>
                <w:lang w:val="en-US" w:eastAsia="zh-CN"/>
              </w:rPr>
              <w:t>5</w:t>
            </w:r>
            <w:r>
              <w:rPr>
                <w:rFonts w:hint="eastAsia" w:cs="宋体" w:asciiTheme="minorEastAsia" w:hAnsiTheme="minorEastAsia" w:eastAsiaTheme="minorEastAsia"/>
                <w:color w:val="000000"/>
                <w:kern w:val="0"/>
                <w:szCs w:val="21"/>
                <w:lang w:val="zh-CN"/>
              </w:rPr>
              <w:t>分，</w:t>
            </w:r>
            <w:r>
              <w:rPr>
                <w:rFonts w:hint="eastAsia" w:cs="宋体" w:asciiTheme="minorEastAsia" w:hAnsiTheme="minorEastAsia" w:eastAsiaTheme="minorEastAsia"/>
                <w:color w:val="000000"/>
                <w:kern w:val="0"/>
                <w:szCs w:val="21"/>
                <w:lang w:val="en-US" w:eastAsia="zh-CN"/>
              </w:rPr>
              <w:t>最高加满 20分。</w:t>
            </w:r>
          </w:p>
        </w:tc>
        <w:tc>
          <w:tcPr>
            <w:tcW w:w="5199" w:type="dxa"/>
            <w:tcBorders>
              <w:right w:val="thinThickSmallGap" w:color="auto" w:sz="24" w:space="0"/>
            </w:tcBorders>
            <w:vAlign w:val="center"/>
          </w:tcPr>
          <w:p>
            <w:pPr>
              <w:numPr>
                <w:numId w:val="0"/>
              </w:numPr>
              <w:shd w:val="clear" w:color="auto" w:fill="FFFFFF"/>
              <w:adjustRightInd w:val="0"/>
              <w:spacing w:line="360" w:lineRule="auto"/>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626" w:firstLineChars="195"/>
              <w:rPr>
                <w:rFonts w:ascii="黑体" w:hAnsi="宋体" w:eastAsia="黑体" w:cs="宋体"/>
                <w:b/>
                <w:color w:val="000000"/>
                <w:kern w:val="0"/>
                <w:sz w:val="32"/>
                <w:szCs w:val="30"/>
                <w:lang w:val="zh-CN"/>
              </w:rPr>
            </w:pPr>
          </w:p>
        </w:tc>
        <w:tc>
          <w:tcPr>
            <w:tcW w:w="1107" w:type="dxa"/>
            <w:vMerge w:val="restart"/>
            <w:tcBorders>
              <w:left w:val="double" w:color="auto" w:sz="4" w:space="0"/>
            </w:tcBorders>
            <w:vAlign w:val="center"/>
          </w:tcPr>
          <w:p>
            <w:pPr>
              <w:widowControl/>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任职</w:t>
            </w:r>
          </w:p>
          <w:p>
            <w:pPr>
              <w:widowControl/>
              <w:adjustRightInd w:val="0"/>
              <w:spacing w:line="440" w:lineRule="exact"/>
              <w:jc w:val="center"/>
              <w:rPr>
                <w:rFonts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en-US" w:eastAsia="zh-CN"/>
              </w:rPr>
              <w:t>15</w:t>
            </w:r>
            <w:r>
              <w:rPr>
                <w:rFonts w:hint="eastAsia" w:cs="宋体" w:asciiTheme="minorEastAsia" w:hAnsiTheme="minorEastAsia" w:eastAsiaTheme="minorEastAsia"/>
                <w:b/>
                <w:color w:val="000000"/>
                <w:kern w:val="0"/>
                <w:szCs w:val="21"/>
                <w:lang w:val="zh-CN"/>
              </w:rPr>
              <w:t>分</w:t>
            </w:r>
          </w:p>
        </w:tc>
        <w:tc>
          <w:tcPr>
            <w:tcW w:w="1418" w:type="dxa"/>
            <w:vAlign w:val="center"/>
          </w:tcPr>
          <w:p>
            <w:pPr>
              <w:widowControl/>
              <w:adjustRightInd w:val="0"/>
              <w:spacing w:line="440" w:lineRule="exact"/>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校级骨干</w:t>
            </w:r>
          </w:p>
        </w:tc>
        <w:tc>
          <w:tcPr>
            <w:tcW w:w="2176" w:type="dxa"/>
            <w:vAlign w:val="center"/>
          </w:tcPr>
          <w:p>
            <w:pPr>
              <w:shd w:val="clear" w:color="auto" w:fill="FFFFFF"/>
              <w:adjustRightInd w:val="0"/>
              <w:spacing w:line="240" w:lineRule="exact"/>
              <w:jc w:val="left"/>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团委副书记</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10分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主席团成员</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10</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副职或部长</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6</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部门副职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5</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成员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tc>
        <w:tc>
          <w:tcPr>
            <w:tcW w:w="5199" w:type="dxa"/>
            <w:vMerge w:val="restart"/>
            <w:tcBorders>
              <w:right w:val="thinThickSmallGap" w:color="auto" w:sz="24" w:space="0"/>
            </w:tcBorders>
          </w:tcPr>
          <w:p>
            <w:pPr>
              <w:numPr>
                <w:numId w:val="0"/>
              </w:numPr>
              <w:spacing w:line="240" w:lineRule="auto"/>
              <w:rPr>
                <w:rFonts w:hint="eastAsia" w:cs="宋体" w:asciiTheme="minorEastAsia" w:hAnsiTheme="minorEastAsia"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continue"/>
            <w:tcBorders>
              <w:left w:val="double" w:color="auto" w:sz="4" w:space="0"/>
            </w:tcBorders>
            <w:vAlign w:val="center"/>
          </w:tcPr>
          <w:p>
            <w:pPr>
              <w:widowControl/>
              <w:adjustRightInd w:val="0"/>
              <w:spacing w:line="440" w:lineRule="exact"/>
              <w:rPr>
                <w:rFonts w:cs="宋体" w:asciiTheme="minorEastAsia" w:hAnsiTheme="minorEastAsia" w:eastAsiaTheme="minorEastAsia"/>
                <w:color w:val="000000"/>
                <w:kern w:val="0"/>
                <w:szCs w:val="21"/>
                <w:lang w:val="zh-CN"/>
              </w:rPr>
            </w:pPr>
          </w:p>
        </w:tc>
        <w:tc>
          <w:tcPr>
            <w:tcW w:w="1418" w:type="dxa"/>
            <w:vAlign w:val="center"/>
          </w:tcPr>
          <w:p>
            <w:pPr>
              <w:widowControl/>
              <w:adjustRightInd w:val="0"/>
              <w:spacing w:line="440" w:lineRule="exact"/>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二级学院骨干</w:t>
            </w:r>
          </w:p>
        </w:tc>
        <w:tc>
          <w:tcPr>
            <w:tcW w:w="2176" w:type="dxa"/>
            <w:vAlign w:val="center"/>
          </w:tcPr>
          <w:p>
            <w:pPr>
              <w:shd w:val="clear" w:color="auto" w:fill="FFFFFF"/>
              <w:adjustRightInd w:val="0"/>
              <w:spacing w:line="240" w:lineRule="exact"/>
              <w:jc w:val="left"/>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团委副书记</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8分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主席团成员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8</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副职或部长</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部门副职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p>
            <w:pPr>
              <w:shd w:val="clear" w:color="auto" w:fill="FFFFFF"/>
              <w:adjustRightInd w:val="0"/>
              <w:spacing w:line="240" w:lineRule="exact"/>
              <w:jc w:val="left"/>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 xml:space="preserve">成员        </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Cs w:val="21"/>
                <w:lang w:val="zh-CN" w:eastAsia="zh-CN"/>
                <w14:textFill>
                  <w14:solidFill>
                    <w14:schemeClr w14:val="tx1"/>
                  </w14:solidFill>
                </w14:textFill>
              </w:rPr>
              <w:t>分</w:t>
            </w:r>
          </w:p>
        </w:tc>
        <w:tc>
          <w:tcPr>
            <w:tcW w:w="5199" w:type="dxa"/>
            <w:vMerge w:val="continue"/>
            <w:tcBorders>
              <w:right w:val="thinThickSmallGap" w:color="auto" w:sz="24" w:space="0"/>
            </w:tcBorders>
            <w:vAlign w:val="center"/>
          </w:tcPr>
          <w:p>
            <w:pPr>
              <w:shd w:val="clear" w:color="auto" w:fill="FFFFFF"/>
              <w:adjustRightInd w:val="0"/>
              <w:spacing w:line="200" w:lineRule="exact"/>
              <w:ind w:firstLine="409" w:firstLineChars="195"/>
              <w:rPr>
                <w:rFonts w:cs="宋体" w:asciiTheme="minorEastAsia" w:hAnsiTheme="minorEastAsia" w:eastAsiaTheme="minorEastAsia"/>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continue"/>
            <w:tcBorders>
              <w:left w:val="double" w:color="auto" w:sz="4" w:space="0"/>
            </w:tcBorders>
            <w:vAlign w:val="center"/>
          </w:tcPr>
          <w:p>
            <w:pPr>
              <w:widowControl/>
              <w:adjustRightInd w:val="0"/>
              <w:spacing w:line="440" w:lineRule="exact"/>
              <w:rPr>
                <w:rFonts w:cs="宋体" w:asciiTheme="minorEastAsia" w:hAnsiTheme="minorEastAsia" w:eastAsiaTheme="minorEastAsia"/>
                <w:color w:val="000000"/>
                <w:kern w:val="0"/>
                <w:szCs w:val="21"/>
                <w:lang w:val="zh-CN"/>
              </w:rPr>
            </w:pPr>
          </w:p>
        </w:tc>
        <w:tc>
          <w:tcPr>
            <w:tcW w:w="1418" w:type="dxa"/>
            <w:vAlign w:val="center"/>
          </w:tcPr>
          <w:p>
            <w:pPr>
              <w:widowControl/>
              <w:adjustRightInd w:val="0"/>
              <w:spacing w:line="440" w:lineRule="exact"/>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社团</w:t>
            </w:r>
          </w:p>
        </w:tc>
        <w:tc>
          <w:tcPr>
            <w:tcW w:w="2176" w:type="dxa"/>
            <w:vAlign w:val="center"/>
          </w:tcPr>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会长</w:t>
            </w:r>
            <w:r>
              <w:rPr>
                <w:rFonts w:hint="eastAsia" w:cs="宋体" w:asciiTheme="minorEastAsia" w:hAnsiTheme="minorEastAsia" w:eastAsiaTheme="minorEastAsia"/>
                <w:color w:val="000000"/>
                <w:kern w:val="0"/>
                <w:szCs w:val="21"/>
                <w:lang w:val="en-US" w:eastAsia="zh-CN"/>
              </w:rPr>
              <w:t>或社长  6</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副职或</w:t>
            </w:r>
            <w:r>
              <w:rPr>
                <w:rFonts w:hint="eastAsia" w:cs="宋体" w:asciiTheme="minorEastAsia" w:hAnsiTheme="minorEastAsia" w:eastAsiaTheme="minorEastAsia"/>
                <w:color w:val="000000"/>
                <w:kern w:val="0"/>
                <w:szCs w:val="21"/>
                <w:lang w:val="en-US" w:eastAsia="zh-CN"/>
              </w:rPr>
              <w:t>部长</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 xml:space="preserve"> 3</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部门副职    </w:t>
            </w:r>
            <w:r>
              <w:rPr>
                <w:rFonts w:hint="eastAsia" w:cs="宋体" w:asciiTheme="minorEastAsia" w:hAnsiTheme="minorEastAsia" w:eastAsiaTheme="minorEastAsia"/>
                <w:color w:val="000000"/>
                <w:kern w:val="0"/>
                <w:szCs w:val="21"/>
                <w:lang w:val="en-US" w:eastAsia="zh-CN"/>
              </w:rPr>
              <w:t>2</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成员        </w:t>
            </w:r>
            <w:r>
              <w:rPr>
                <w:rFonts w:hint="eastAsia" w:cs="宋体" w:asciiTheme="minorEastAsia" w:hAnsiTheme="minorEastAsia" w:eastAsiaTheme="minorEastAsia"/>
                <w:color w:val="000000"/>
                <w:kern w:val="0"/>
                <w:szCs w:val="21"/>
                <w:lang w:val="en-US" w:eastAsia="zh-CN"/>
              </w:rPr>
              <w:t>1</w:t>
            </w:r>
            <w:r>
              <w:rPr>
                <w:rFonts w:hint="eastAsia" w:cs="宋体" w:asciiTheme="minorEastAsia" w:hAnsiTheme="minorEastAsia" w:eastAsiaTheme="minorEastAsia"/>
                <w:color w:val="000000"/>
                <w:kern w:val="0"/>
                <w:szCs w:val="21"/>
                <w:lang w:val="zh-CN"/>
              </w:rPr>
              <w:t>分</w:t>
            </w:r>
          </w:p>
        </w:tc>
        <w:tc>
          <w:tcPr>
            <w:tcW w:w="5199" w:type="dxa"/>
            <w:vMerge w:val="continue"/>
            <w:tcBorders>
              <w:right w:val="thinThickSmallGap" w:color="auto" w:sz="24" w:space="0"/>
            </w:tcBorders>
            <w:vAlign w:val="center"/>
          </w:tcPr>
          <w:p>
            <w:pPr>
              <w:shd w:val="clear" w:color="auto" w:fill="FFFFFF"/>
              <w:adjustRightInd w:val="0"/>
              <w:spacing w:line="200" w:lineRule="exact"/>
              <w:ind w:firstLine="409" w:firstLineChars="195"/>
              <w:rPr>
                <w:rFonts w:cs="宋体" w:asciiTheme="minorEastAsia" w:hAnsiTheme="minorEastAsia" w:eastAsiaTheme="minorEastAsia"/>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540" w:type="dxa"/>
            <w:vMerge w:val="continue"/>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vMerge w:val="continue"/>
            <w:tcBorders>
              <w:left w:val="double" w:color="auto" w:sz="4" w:space="0"/>
            </w:tcBorders>
            <w:vAlign w:val="center"/>
          </w:tcPr>
          <w:p>
            <w:pPr>
              <w:widowControl/>
              <w:adjustRightInd w:val="0"/>
              <w:spacing w:line="440" w:lineRule="exact"/>
              <w:rPr>
                <w:rFonts w:cs="宋体" w:asciiTheme="minorEastAsia" w:hAnsiTheme="minorEastAsia" w:eastAsiaTheme="minorEastAsia"/>
                <w:color w:val="000000"/>
                <w:kern w:val="0"/>
                <w:szCs w:val="21"/>
                <w:lang w:val="zh-CN"/>
              </w:rPr>
            </w:pPr>
          </w:p>
        </w:tc>
        <w:tc>
          <w:tcPr>
            <w:tcW w:w="1418" w:type="dxa"/>
            <w:vAlign w:val="center"/>
          </w:tcPr>
          <w:p>
            <w:pPr>
              <w:widowControl/>
              <w:adjustRightInd w:val="0"/>
              <w:spacing w:line="440" w:lineRule="exact"/>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班级骨干</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班长或团支书</w:t>
            </w:r>
            <w:r>
              <w:rPr>
                <w:rFonts w:hint="eastAsia" w:cs="宋体" w:asciiTheme="minorEastAsia" w:hAnsiTheme="minorEastAsia" w:eastAsiaTheme="minorEastAsia"/>
                <w:color w:val="000000"/>
                <w:kern w:val="0"/>
                <w:szCs w:val="21"/>
                <w:lang w:val="en-US" w:eastAsia="zh-CN"/>
              </w:rPr>
              <w:t xml:space="preserve">   6</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其他班委   </w:t>
            </w:r>
            <w:r>
              <w:rPr>
                <w:rFonts w:hint="eastAsia" w:cs="宋体" w:asciiTheme="minorEastAsia" w:hAnsiTheme="minorEastAsia" w:eastAsiaTheme="minorEastAsia"/>
                <w:color w:val="000000"/>
                <w:kern w:val="0"/>
                <w:szCs w:val="21"/>
                <w:lang w:val="en-US" w:eastAsia="zh-CN"/>
              </w:rPr>
              <w:t xml:space="preserve">   </w:t>
            </w:r>
            <w:r>
              <w:rPr>
                <w:rFonts w:hint="eastAsia" w:cs="宋体" w:asciiTheme="minorEastAsia" w:hAnsiTheme="minorEastAsia" w:eastAsiaTheme="minorEastAsia"/>
                <w:color w:val="000000"/>
                <w:kern w:val="0"/>
                <w:szCs w:val="21"/>
                <w:lang w:val="zh-CN"/>
              </w:rPr>
              <w:t xml:space="preserve"> </w:t>
            </w:r>
            <w:r>
              <w:rPr>
                <w:rFonts w:hint="eastAsia" w:cs="宋体" w:asciiTheme="minorEastAsia" w:hAnsiTheme="minorEastAsia" w:eastAsiaTheme="minorEastAsia"/>
                <w:color w:val="000000"/>
                <w:kern w:val="0"/>
                <w:szCs w:val="21"/>
                <w:lang w:val="en-US" w:eastAsia="zh-CN"/>
              </w:rPr>
              <w:t>3</w:t>
            </w:r>
            <w:r>
              <w:rPr>
                <w:rFonts w:hint="eastAsia" w:cs="宋体" w:asciiTheme="minorEastAsia" w:hAnsiTheme="minorEastAsia" w:eastAsiaTheme="minorEastAsia"/>
                <w:color w:val="000000"/>
                <w:kern w:val="0"/>
                <w:szCs w:val="21"/>
                <w:lang w:val="zh-CN"/>
              </w:rPr>
              <w:t>分</w:t>
            </w:r>
          </w:p>
          <w:p>
            <w:pPr>
              <w:shd w:val="clear" w:color="auto" w:fill="FFFFFF"/>
              <w:adjustRightInd w:val="0"/>
              <w:spacing w:line="240" w:lineRule="exact"/>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 xml:space="preserve">舍长   </w:t>
            </w:r>
            <w:r>
              <w:rPr>
                <w:rFonts w:hint="eastAsia" w:cs="宋体" w:asciiTheme="minorEastAsia" w:hAnsiTheme="minorEastAsia" w:eastAsiaTheme="minorEastAsia"/>
                <w:color w:val="000000"/>
                <w:kern w:val="0"/>
                <w:szCs w:val="21"/>
                <w:lang w:val="en-US" w:eastAsia="zh-CN"/>
              </w:rPr>
              <w:t xml:space="preserve">        2</w:t>
            </w:r>
            <w:r>
              <w:rPr>
                <w:rFonts w:hint="eastAsia" w:cs="宋体" w:asciiTheme="minorEastAsia" w:hAnsiTheme="minorEastAsia" w:eastAsiaTheme="minorEastAsia"/>
                <w:color w:val="000000"/>
                <w:kern w:val="0"/>
                <w:szCs w:val="21"/>
                <w:lang w:val="zh-CN"/>
              </w:rPr>
              <w:t xml:space="preserve">分   </w:t>
            </w:r>
          </w:p>
        </w:tc>
        <w:tc>
          <w:tcPr>
            <w:tcW w:w="5199" w:type="dxa"/>
            <w:vMerge w:val="continue"/>
            <w:tcBorders>
              <w:right w:val="thinThickSmallGap" w:color="auto" w:sz="24" w:space="0"/>
            </w:tcBorders>
            <w:vAlign w:val="center"/>
          </w:tcPr>
          <w:p>
            <w:pPr>
              <w:shd w:val="clear" w:color="auto" w:fill="FFFFFF"/>
              <w:adjustRightInd w:val="0"/>
              <w:spacing w:line="200" w:lineRule="exact"/>
              <w:ind w:firstLine="409" w:firstLineChars="195"/>
              <w:rPr>
                <w:rFonts w:cs="宋体" w:asciiTheme="minorEastAsia" w:hAnsiTheme="minorEastAsia" w:eastAsiaTheme="minorEastAsia"/>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tcBorders>
              <w:left w:val="double" w:color="auto" w:sz="4" w:space="0"/>
            </w:tcBorders>
            <w:vAlign w:val="center"/>
          </w:tcPr>
          <w:p>
            <w:pPr>
              <w:widowControl/>
              <w:adjustRightInd w:val="0"/>
              <w:spacing w:line="440" w:lineRule="exact"/>
              <w:jc w:val="center"/>
              <w:rPr>
                <w:rFonts w:hint="eastAsia" w:cs="宋体" w:asciiTheme="minorEastAsia" w:hAnsiTheme="minorEastAsia" w:eastAsiaTheme="minorEastAsia"/>
                <w:b/>
                <w:color w:val="000000"/>
                <w:kern w:val="0"/>
                <w:szCs w:val="21"/>
                <w:lang w:val="en-US" w:eastAsia="zh-CN"/>
              </w:rPr>
            </w:pPr>
            <w:r>
              <w:rPr>
                <w:rFonts w:hint="eastAsia" w:cs="宋体" w:asciiTheme="minorEastAsia" w:hAnsiTheme="minorEastAsia" w:eastAsiaTheme="minorEastAsia"/>
                <w:b/>
                <w:color w:val="000000"/>
                <w:kern w:val="0"/>
                <w:szCs w:val="21"/>
                <w:lang w:val="zh-CN"/>
              </w:rPr>
              <w:t>社会实践</w:t>
            </w:r>
            <w:r>
              <w:rPr>
                <w:rFonts w:hint="eastAsia" w:cs="宋体" w:asciiTheme="minorEastAsia" w:hAnsiTheme="minorEastAsia" w:eastAsiaTheme="minorEastAsia"/>
                <w:b/>
                <w:color w:val="000000"/>
                <w:kern w:val="0"/>
                <w:szCs w:val="21"/>
                <w:lang w:val="en-US" w:eastAsia="zh-CN"/>
              </w:rPr>
              <w:t>5分</w:t>
            </w:r>
          </w:p>
        </w:tc>
        <w:tc>
          <w:tcPr>
            <w:tcW w:w="1418" w:type="dxa"/>
            <w:tcBorders>
              <w:left w:val="double" w:color="auto" w:sz="4" w:space="0"/>
            </w:tcBorders>
            <w:vAlign w:val="center"/>
          </w:tcPr>
          <w:p>
            <w:pPr>
              <w:shd w:val="clear" w:color="auto" w:fill="FFFFFF"/>
              <w:adjustRightInd w:val="0"/>
              <w:spacing w:line="440" w:lineRule="exact"/>
              <w:jc w:val="center"/>
              <w:rPr>
                <w:rFonts w:hint="eastAsia"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社会实践</w:t>
            </w:r>
          </w:p>
        </w:tc>
        <w:tc>
          <w:tcPr>
            <w:tcW w:w="2176" w:type="dxa"/>
            <w:vAlign w:val="center"/>
          </w:tcPr>
          <w:p>
            <w:pPr>
              <w:shd w:val="clear" w:color="auto" w:fill="FFFFFF"/>
              <w:adjustRightInd w:val="0"/>
              <w:spacing w:line="240" w:lineRule="exact"/>
              <w:jc w:val="left"/>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zh-CN"/>
              </w:rPr>
              <w:t>参加学校统一组织的社会实践</w:t>
            </w:r>
            <w:r>
              <w:rPr>
                <w:rFonts w:hint="eastAsia" w:cs="宋体" w:asciiTheme="minorEastAsia" w:hAnsiTheme="minorEastAsia" w:eastAsiaTheme="minorEastAsia"/>
                <w:color w:val="000000"/>
                <w:kern w:val="0"/>
                <w:szCs w:val="21"/>
                <w:lang w:val="en-US" w:eastAsia="zh-CN"/>
              </w:rPr>
              <w:t>5分</w:t>
            </w:r>
          </w:p>
        </w:tc>
        <w:tc>
          <w:tcPr>
            <w:tcW w:w="5199" w:type="dxa"/>
            <w:tcBorders>
              <w:right w:val="thinThickSmallGap" w:color="auto" w:sz="24" w:space="0"/>
            </w:tcBorders>
            <w:vAlign w:val="center"/>
          </w:tcPr>
          <w:p>
            <w:pPr>
              <w:numPr>
                <w:numId w:val="0"/>
              </w:numPr>
              <w:rPr>
                <w:rFonts w:hint="eastAsia" w:cs="宋体" w:asciiTheme="minorEastAsia" w:hAnsiTheme="minorEastAsia"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241" w:type="dxa"/>
            <w:gridSpan w:val="4"/>
            <w:tcBorders>
              <w:left w:val="thinThickSmallGap" w:color="auto" w:sz="24" w:space="0"/>
            </w:tcBorders>
            <w:vAlign w:val="center"/>
          </w:tcPr>
          <w:p>
            <w:pPr>
              <w:shd w:val="clear" w:color="auto" w:fill="FFFFFF"/>
              <w:adjustRightInd w:val="0"/>
              <w:spacing w:line="240" w:lineRule="exact"/>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b/>
                <w:color w:val="000000"/>
                <w:kern w:val="0"/>
                <w:szCs w:val="21"/>
                <w:lang w:val="en-US" w:eastAsia="zh-CN"/>
              </w:rPr>
              <w:t>总分</w:t>
            </w:r>
          </w:p>
        </w:tc>
        <w:tc>
          <w:tcPr>
            <w:tcW w:w="5199" w:type="dxa"/>
            <w:tcBorders>
              <w:right w:val="thinThickSmallGap" w:color="auto" w:sz="24" w:space="0"/>
            </w:tcBorders>
            <w:vAlign w:val="center"/>
          </w:tcPr>
          <w:p>
            <w:pPr>
              <w:numPr>
                <w:numId w:val="0"/>
              </w:numPr>
              <w:rPr>
                <w:rFonts w:hint="eastAsia" w:cs="宋体" w:asciiTheme="minorEastAsia" w:hAnsiTheme="minorEastAsia"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tcBorders>
              <w:left w:val="double" w:color="auto" w:sz="4" w:space="0"/>
            </w:tcBorders>
            <w:vAlign w:val="center"/>
          </w:tcPr>
          <w:p>
            <w:pPr>
              <w:widowControl/>
              <w:adjustRightInd w:val="0"/>
              <w:spacing w:line="440" w:lineRule="exact"/>
              <w:jc w:val="center"/>
              <w:rPr>
                <w:rFonts w:hint="eastAsia" w:cs="宋体" w:asciiTheme="minorEastAsia" w:hAnsiTheme="minorEastAsia" w:eastAsiaTheme="minorEastAsia"/>
                <w:b/>
                <w:color w:val="000000"/>
                <w:kern w:val="0"/>
                <w:szCs w:val="21"/>
                <w:lang w:val="zh-CN"/>
              </w:rPr>
            </w:pPr>
            <w:r>
              <w:rPr>
                <w:rFonts w:hint="eastAsia" w:cs="宋体" w:asciiTheme="minorEastAsia" w:hAnsiTheme="minorEastAsia" w:eastAsiaTheme="minorEastAsia"/>
                <w:b/>
                <w:color w:val="000000"/>
                <w:kern w:val="0"/>
                <w:szCs w:val="21"/>
                <w:lang w:val="zh-CN"/>
              </w:rPr>
              <w:t>要求</w:t>
            </w:r>
          </w:p>
        </w:tc>
        <w:tc>
          <w:tcPr>
            <w:tcW w:w="8793" w:type="dxa"/>
            <w:gridSpan w:val="3"/>
            <w:tcBorders>
              <w:left w:val="double" w:color="auto" w:sz="4" w:space="0"/>
              <w:right w:val="thinThickSmallGap" w:color="auto" w:sz="24" w:space="0"/>
            </w:tcBorders>
            <w:vAlign w:val="center"/>
          </w:tcPr>
          <w:p>
            <w:pP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①上述各类证书、贡献须在上一学年内（退役证除外）；</w:t>
            </w:r>
          </w:p>
          <w:p>
            <w:pP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②对于得分项目，要求有相关证书的复印件，对于没有证书者要拿出相关证明材料或经相关责任人证实的情况说明，各项复印材料要按顺序附在本表后面；</w:t>
            </w:r>
            <w:r>
              <w:rPr>
                <w:rFonts w:hint="eastAsia" w:cs="宋体" w:asciiTheme="minorEastAsia" w:hAnsiTheme="minorEastAsia" w:eastAsiaTheme="minorEastAsia"/>
                <w:color w:val="000000"/>
                <w:kern w:val="0"/>
                <w:szCs w:val="21"/>
                <w:lang w:val="en-US" w:eastAsia="zh-CN"/>
              </w:rPr>
              <w:br w:type="textWrapping"/>
            </w:r>
            <w:r>
              <w:rPr>
                <w:rFonts w:hint="eastAsia" w:cs="宋体" w:asciiTheme="minorEastAsia" w:hAnsiTheme="minorEastAsia" w:eastAsiaTheme="minorEastAsia"/>
                <w:color w:val="000000"/>
                <w:kern w:val="0"/>
                <w:szCs w:val="21"/>
                <w:lang w:val="en-US" w:eastAsia="zh-CN"/>
              </w:rPr>
              <w:t>③校外证书需为学校组织/政府机构/教育厅组织的即可加分，其他社会组织的一律不许加分；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tcBorders>
              <w:left w:val="thinThickSmallGap" w:color="auto" w:sz="24" w:space="0"/>
              <w:right w:val="double" w:color="auto" w:sz="4" w:space="0"/>
            </w:tcBorders>
            <w:vAlign w:val="center"/>
          </w:tcPr>
          <w:p>
            <w:pPr>
              <w:shd w:val="clear" w:color="auto" w:fill="FFFFFF"/>
              <w:adjustRightInd w:val="0"/>
              <w:spacing w:line="440" w:lineRule="exact"/>
              <w:ind w:firstLine="587" w:firstLineChars="195"/>
              <w:rPr>
                <w:rFonts w:ascii="黑体" w:hAnsi="宋体" w:eastAsia="黑体" w:cs="宋体"/>
                <w:b/>
                <w:color w:val="000000"/>
                <w:kern w:val="0"/>
                <w:sz w:val="30"/>
                <w:szCs w:val="30"/>
                <w:lang w:val="zh-CN"/>
              </w:rPr>
            </w:pPr>
          </w:p>
        </w:tc>
        <w:tc>
          <w:tcPr>
            <w:tcW w:w="1107" w:type="dxa"/>
            <w:tcBorders>
              <w:left w:val="double" w:color="auto" w:sz="4" w:space="0"/>
            </w:tcBorders>
            <w:vAlign w:val="center"/>
          </w:tcPr>
          <w:p>
            <w:pPr>
              <w:shd w:val="clear" w:color="auto" w:fill="FFFFFF"/>
              <w:adjustRightInd w:val="0"/>
              <w:spacing w:line="440" w:lineRule="exact"/>
              <w:rPr>
                <w:rFonts w:hint="eastAsia" w:ascii="黑体" w:hAnsi="宋体" w:eastAsia="黑体" w:cs="宋体"/>
                <w:b/>
                <w:color w:val="000000"/>
                <w:kern w:val="0"/>
                <w:sz w:val="30"/>
                <w:szCs w:val="30"/>
                <w:lang w:val="zh-CN" w:eastAsia="zh-CN" w:bidi="ar-SA"/>
              </w:rPr>
            </w:pPr>
            <w:r>
              <w:rPr>
                <w:rFonts w:hint="eastAsia" w:ascii="黑体" w:hAnsi="宋体" w:eastAsia="黑体" w:cs="宋体"/>
                <w:b/>
                <w:color w:val="000000"/>
                <w:kern w:val="0"/>
                <w:sz w:val="30"/>
                <w:szCs w:val="30"/>
                <w:lang w:val="zh-CN"/>
              </w:rPr>
              <w:t>承诺</w:t>
            </w:r>
          </w:p>
        </w:tc>
        <w:tc>
          <w:tcPr>
            <w:tcW w:w="8793" w:type="dxa"/>
            <w:gridSpan w:val="3"/>
            <w:tcBorders>
              <w:left w:val="double" w:color="auto" w:sz="4" w:space="0"/>
              <w:right w:val="thinThickSmallGap" w:color="auto" w:sz="24" w:space="0"/>
            </w:tcBorders>
            <w:vAlign w:val="center"/>
          </w:tcPr>
          <w:p>
            <w:pPr>
              <w:shd w:val="clear" w:color="auto" w:fill="FFFFFF"/>
              <w:adjustRightInd w:val="0"/>
              <w:spacing w:line="300" w:lineRule="exact"/>
              <w:ind w:firstLine="361" w:firstLineChars="150"/>
              <w:rPr>
                <w:rFonts w:hint="eastAsia" w:ascii="宋体" w:hAnsi="宋体" w:cs="宋体"/>
                <w:b/>
                <w:color w:val="000000"/>
                <w:kern w:val="0"/>
                <w:sz w:val="24"/>
                <w:lang w:val="zh-CN"/>
              </w:rPr>
            </w:pPr>
          </w:p>
          <w:p>
            <w:pPr>
              <w:shd w:val="clear" w:color="auto" w:fill="FFFFFF"/>
              <w:adjustRightInd w:val="0"/>
              <w:spacing w:line="300" w:lineRule="exact"/>
              <w:ind w:firstLine="361" w:firstLineChars="150"/>
              <w:rPr>
                <w:rFonts w:hint="eastAsia" w:ascii="宋体" w:hAnsi="宋体" w:cs="宋体"/>
                <w:b/>
                <w:color w:val="000000"/>
                <w:kern w:val="0"/>
                <w:sz w:val="24"/>
                <w:lang w:val="zh-CN"/>
              </w:rPr>
            </w:pPr>
            <w:r>
              <w:rPr>
                <w:rFonts w:hint="eastAsia" w:ascii="宋体" w:hAnsi="宋体" w:cs="宋体"/>
                <w:b/>
                <w:color w:val="000000"/>
                <w:kern w:val="0"/>
                <w:sz w:val="24"/>
                <w:lang w:val="zh-CN"/>
              </w:rPr>
              <w:t>我承诺上述所填“得分及得分情况说明”绝对如实、准确，若有不属实、不准确的，一经查实，本人愿意承担直接取消</w:t>
            </w:r>
            <w:r>
              <w:rPr>
                <w:rFonts w:hint="eastAsia" w:ascii="宋体" w:hAnsi="宋体" w:cs="宋体"/>
                <w:b/>
                <w:color w:val="000000"/>
                <w:kern w:val="0"/>
                <w:sz w:val="24"/>
                <w:lang w:val="en-US" w:eastAsia="zh-CN"/>
              </w:rPr>
              <w:t>评奖评优评选</w:t>
            </w:r>
            <w:r>
              <w:rPr>
                <w:rFonts w:hint="eastAsia" w:ascii="宋体" w:hAnsi="宋体" w:cs="宋体"/>
                <w:b/>
                <w:color w:val="000000"/>
                <w:kern w:val="0"/>
                <w:sz w:val="24"/>
                <w:lang w:val="zh-CN"/>
              </w:rPr>
              <w:t>资格的一切后果。</w:t>
            </w:r>
          </w:p>
          <w:p>
            <w:pPr>
              <w:shd w:val="clear" w:color="auto" w:fill="FFFFFF"/>
              <w:adjustRightInd w:val="0"/>
              <w:spacing w:line="300" w:lineRule="exact"/>
              <w:ind w:firstLine="361" w:firstLineChars="150"/>
              <w:rPr>
                <w:rFonts w:hint="eastAsia" w:ascii="宋体" w:hAnsi="宋体" w:cs="宋体"/>
                <w:b/>
                <w:color w:val="000000"/>
                <w:kern w:val="0"/>
                <w:sz w:val="24"/>
                <w:lang w:val="zh-CN"/>
              </w:rPr>
            </w:pPr>
          </w:p>
          <w:p>
            <w:pPr>
              <w:shd w:val="clear" w:color="auto" w:fill="FFFFFF"/>
              <w:adjustRightInd w:val="0"/>
              <w:spacing w:line="300" w:lineRule="exact"/>
              <w:ind w:firstLine="361" w:firstLineChars="150"/>
              <w:rPr>
                <w:rFonts w:hint="eastAsia" w:ascii="宋体" w:hAnsi="宋体" w:cs="宋体"/>
                <w:b/>
                <w:color w:val="000000"/>
                <w:kern w:val="0"/>
                <w:sz w:val="24"/>
                <w:lang w:val="zh-CN"/>
              </w:rPr>
            </w:pPr>
          </w:p>
          <w:p>
            <w:pPr>
              <w:shd w:val="clear" w:color="auto" w:fill="FFFFFF"/>
              <w:adjustRightInd w:val="0"/>
              <w:spacing w:line="300" w:lineRule="exact"/>
              <w:rPr>
                <w:rFonts w:hint="eastAsia" w:ascii="宋体" w:hAnsi="宋体" w:eastAsia="宋体" w:cs="宋体"/>
                <w:b/>
                <w:color w:val="000000"/>
                <w:kern w:val="0"/>
                <w:sz w:val="24"/>
                <w:szCs w:val="24"/>
                <w:u w:val="single"/>
                <w:lang w:val="en-US" w:eastAsia="zh-CN" w:bidi="ar-SA"/>
              </w:rPr>
            </w:pPr>
            <w:r>
              <w:rPr>
                <w:rFonts w:hint="eastAsia" w:ascii="宋体" w:hAnsi="宋体" w:cs="宋体"/>
                <w:b/>
                <w:color w:val="000000"/>
                <w:kern w:val="0"/>
                <w:sz w:val="24"/>
                <w:lang w:val="zh-CN"/>
              </w:rPr>
              <w:t xml:space="preserve">                                    </w:t>
            </w:r>
            <w:r>
              <w:rPr>
                <w:rFonts w:hint="eastAsia" w:ascii="宋体" w:hAnsi="宋体" w:cs="宋体"/>
                <w:b/>
                <w:color w:val="000000"/>
                <w:kern w:val="0"/>
                <w:sz w:val="24"/>
                <w:u w:val="single"/>
                <w:lang w:val="zh-CN"/>
              </w:rPr>
              <w:t>承诺人：               年   月   日</w:t>
            </w:r>
          </w:p>
        </w:tc>
      </w:tr>
    </w:tbl>
    <w:p>
      <w:pPr>
        <w:spacing w:beforeLines="50" w:afterLines="50" w:line="320" w:lineRule="exact"/>
        <w:rPr>
          <w:rFonts w:hint="eastAsia"/>
          <w:b/>
          <w:sz w:val="22"/>
          <w:lang w:val="en-US" w:eastAsia="zh-CN"/>
        </w:rPr>
      </w:pPr>
    </w:p>
    <w:p>
      <w:pPr>
        <w:spacing w:beforeLines="50" w:afterLines="50" w:line="320" w:lineRule="exact"/>
        <w:rPr>
          <w:rFonts w:hint="eastAsia"/>
          <w:b/>
          <w:sz w:val="22"/>
          <w:lang w:val="en-US" w:eastAsia="zh-CN"/>
        </w:rPr>
      </w:pPr>
    </w:p>
    <w:p>
      <w:pPr>
        <w:spacing w:beforeLines="50" w:afterLines="50" w:line="320" w:lineRule="exact"/>
        <w:rPr>
          <w:rFonts w:hint="default"/>
          <w:b/>
          <w:sz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GRiOGRiMDE4YWVkZGVlMmVmZjBmODdhOWIwYWEifQ=="/>
  </w:docVars>
  <w:rsids>
    <w:rsidRoot w:val="377D60D1"/>
    <w:rsid w:val="05383CC1"/>
    <w:rsid w:val="349D53B3"/>
    <w:rsid w:val="35180840"/>
    <w:rsid w:val="377D60D1"/>
    <w:rsid w:val="3D2757A1"/>
    <w:rsid w:val="42496B65"/>
    <w:rsid w:val="434F363C"/>
    <w:rsid w:val="4749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4376</Words>
  <Characters>4613</Characters>
  <Lines>0</Lines>
  <Paragraphs>0</Paragraphs>
  <TotalTime>1</TotalTime>
  <ScaleCrop>false</ScaleCrop>
  <LinksUpToDate>false</LinksUpToDate>
  <CharactersWithSpaces>4962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2023-02-20T02:23:00Z</dcterms:created>
  <dc:creator>资助</dc:creator>
  <cp:lastModifiedBy>xiaoyanan</cp:lastModifiedBy>
  <cp:lastPrinted>2023-02-20T06:49:00Z</cp:lastPrinted>
  <dcterms:modified xsi:type="dcterms:W3CDTF">2023-02-28T06:30:34Z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2E60867DD52E4C70A5E36AF5A5C95582</vt:lpwstr>
  </property>
</Properties>
</file>